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20" w:rsidRDefault="00DB5D64">
      <w:pPr>
        <w:spacing w:line="240" w:lineRule="auto"/>
        <w:jc w:val="center"/>
        <w:rPr>
          <w:rFonts w:ascii="Bangla MN" w:eastAsia="Bangla MN" w:hAnsi="Bangla MN" w:cs="Bangla MN"/>
          <w:b/>
          <w:sz w:val="18"/>
          <w:szCs w:val="18"/>
        </w:rPr>
      </w:pPr>
      <w:r>
        <w:rPr>
          <w:rFonts w:ascii="Bangla MN" w:eastAsia="Bangla MN" w:hAnsi="Bangla MN" w:cs="Bangla MN"/>
          <w:b/>
          <w:sz w:val="18"/>
          <w:szCs w:val="18"/>
        </w:rPr>
        <w:t>T H E     B U I L D I N G</w:t>
      </w:r>
    </w:p>
    <w:p w:rsidR="00C02020" w:rsidRDefault="00DB5D64">
      <w:pPr>
        <w:spacing w:line="240" w:lineRule="auto"/>
        <w:jc w:val="center"/>
        <w:rPr>
          <w:rFonts w:ascii="Radley" w:eastAsia="Radley" w:hAnsi="Radley" w:cs="Radley"/>
          <w:b/>
          <w:sz w:val="18"/>
          <w:szCs w:val="18"/>
        </w:rPr>
      </w:pPr>
      <w:r>
        <w:rPr>
          <w:rFonts w:ascii="Radley" w:eastAsia="Radley" w:hAnsi="Radley" w:cs="Radley"/>
          <w:b/>
          <w:sz w:val="18"/>
          <w:szCs w:val="18"/>
        </w:rPr>
        <w:t>C O M P L E X, LLC</w:t>
      </w:r>
    </w:p>
    <w:p w:rsidR="00C02020" w:rsidRDefault="00DB5D64">
      <w:pPr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noProof/>
          <w:sz w:val="24"/>
          <w:szCs w:val="24"/>
          <w:lang w:val="en-US"/>
        </w:rPr>
        <w:drawing>
          <wp:inline distT="0" distB="0" distL="0" distR="0">
            <wp:extent cx="1171575" cy="781050"/>
            <wp:effectExtent l="0" t="0" r="0" b="0"/>
            <wp:docPr id="1" name="image1.png" descr="Macintosh HD:Users:sylviayanez:Desktop:TB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sylviayanez:Desktop:TBC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020" w:rsidRDefault="00DB5D64">
      <w:pPr>
        <w:spacing w:line="240" w:lineRule="auto"/>
        <w:jc w:val="center"/>
        <w:rPr>
          <w:rFonts w:ascii="Oswald" w:eastAsia="Oswald" w:hAnsi="Oswald" w:cs="Oswald"/>
          <w:sz w:val="18"/>
          <w:szCs w:val="18"/>
        </w:rPr>
      </w:pPr>
      <w:r>
        <w:rPr>
          <w:rFonts w:ascii="Oswald" w:eastAsia="Oswald" w:hAnsi="Oswald" w:cs="Oswald"/>
          <w:sz w:val="18"/>
          <w:szCs w:val="18"/>
        </w:rPr>
        <w:t>150 Front Avenue, West Haven CT</w:t>
      </w:r>
    </w:p>
    <w:p w:rsidR="00C02020" w:rsidRDefault="00DB5D64">
      <w:pPr>
        <w:spacing w:line="240" w:lineRule="auto"/>
        <w:jc w:val="center"/>
        <w:rPr>
          <w:rFonts w:ascii="Oswald" w:eastAsia="Oswald" w:hAnsi="Oswald" w:cs="Oswald"/>
          <w:sz w:val="18"/>
          <w:szCs w:val="18"/>
        </w:rPr>
      </w:pPr>
      <w:r>
        <w:rPr>
          <w:rFonts w:ascii="Oswald" w:eastAsia="Oswald" w:hAnsi="Oswald" w:cs="Oswald"/>
          <w:sz w:val="18"/>
          <w:szCs w:val="18"/>
        </w:rPr>
        <w:t>203-805-8199</w:t>
      </w:r>
    </w:p>
    <w:p w:rsidR="00C02020" w:rsidRDefault="00DB5D64">
      <w:pPr>
        <w:spacing w:line="240" w:lineRule="auto"/>
        <w:jc w:val="center"/>
        <w:rPr>
          <w:rFonts w:ascii="Oswald" w:eastAsia="Oswald" w:hAnsi="Oswald" w:cs="Oswald"/>
          <w:sz w:val="18"/>
          <w:szCs w:val="18"/>
        </w:rPr>
      </w:pPr>
      <w:r>
        <w:rPr>
          <w:rFonts w:ascii="Oswald" w:eastAsia="Oswald" w:hAnsi="Oswald" w:cs="Oswald"/>
          <w:sz w:val="18"/>
          <w:szCs w:val="18"/>
        </w:rPr>
        <w:t>thebuildingct@gmail.com</w:t>
      </w:r>
    </w:p>
    <w:p w:rsidR="00C02020" w:rsidRDefault="00DB5D64">
      <w:pPr>
        <w:spacing w:line="240" w:lineRule="auto"/>
        <w:jc w:val="center"/>
        <w:rPr>
          <w:rFonts w:ascii="Oswald" w:eastAsia="Oswald" w:hAnsi="Oswald" w:cs="Oswald"/>
          <w:color w:val="5F7D8C"/>
          <w:sz w:val="24"/>
          <w:szCs w:val="24"/>
        </w:rPr>
      </w:pPr>
      <w:r>
        <w:rPr>
          <w:rFonts w:ascii="Oswald" w:eastAsia="Oswald" w:hAnsi="Oswald" w:cs="Oswald"/>
          <w:sz w:val="18"/>
          <w:szCs w:val="18"/>
        </w:rPr>
        <w:t>IG: @</w:t>
      </w:r>
      <w:proofErr w:type="spellStart"/>
      <w:r>
        <w:rPr>
          <w:rFonts w:ascii="Oswald" w:eastAsia="Oswald" w:hAnsi="Oswald" w:cs="Oswald"/>
          <w:sz w:val="18"/>
          <w:szCs w:val="18"/>
        </w:rPr>
        <w:t>thebuildingct</w:t>
      </w:r>
      <w:proofErr w:type="spellEnd"/>
    </w:p>
    <w:p w:rsidR="00C02020" w:rsidRDefault="00C02020">
      <w:pPr>
        <w:ind w:left="300"/>
        <w:rPr>
          <w:color w:val="5F7D8C"/>
          <w:sz w:val="24"/>
          <w:szCs w:val="24"/>
        </w:rPr>
      </w:pP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All participants must sign an official TBC waiver before entering the fields (players 17 and under need a parent/guardian’s release).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Individuals utilizing this facility do so at their own risk.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 xml:space="preserve">NO CLEATS! </w:t>
      </w:r>
      <w:proofErr w:type="spellStart"/>
      <w:r>
        <w:rPr>
          <w:rFonts w:ascii="Oswald ExtraLight" w:eastAsia="Oswald ExtraLight" w:hAnsi="Oswald ExtraLight" w:cs="Oswald ExtraLight"/>
        </w:rPr>
        <w:t>Shinguards</w:t>
      </w:r>
      <w:proofErr w:type="spellEnd"/>
      <w:r>
        <w:rPr>
          <w:rFonts w:ascii="Oswald ExtraLight" w:eastAsia="Oswald ExtraLight" w:hAnsi="Oswald ExtraLight" w:cs="Oswald ExtraLight"/>
        </w:rPr>
        <w:t xml:space="preserve"> Mandatory!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4 v 4 + Goalie (5 v 5 + Goal</w:t>
      </w:r>
      <w:r>
        <w:rPr>
          <w:rFonts w:ascii="Oswald ExtraLight" w:eastAsia="Oswald ExtraLight" w:hAnsi="Oswald ExtraLight" w:cs="Oswald ExtraLight"/>
        </w:rPr>
        <w:t>ie Youth Teams)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NO Throw Ins or Punting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 xml:space="preserve">NO </w:t>
      </w:r>
      <w:proofErr w:type="spellStart"/>
      <w:r>
        <w:rPr>
          <w:rFonts w:ascii="Oswald ExtraLight" w:eastAsia="Oswald ExtraLight" w:hAnsi="Oswald ExtraLight" w:cs="Oswald ExtraLight"/>
        </w:rPr>
        <w:t>Offsides</w:t>
      </w:r>
      <w:proofErr w:type="spellEnd"/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NO Sliding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2 min time out for fouling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3 Fouls = Out of Game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No Stoppage Time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NO FOOD or DRINKS (water only) on field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No Spitting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No verbal abuse or fighting. Fighting will result in games suspension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No chewing tobacco or gum on field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No glass on field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No pets inside facility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Children must be supervised at all times.</w:t>
      </w:r>
    </w:p>
    <w:p w:rsidR="00C02020" w:rsidRDefault="00DB5D64">
      <w:pPr>
        <w:numPr>
          <w:ilvl w:val="0"/>
          <w:numId w:val="1"/>
        </w:numPr>
        <w:spacing w:line="360" w:lineRule="auto"/>
        <w:rPr>
          <w:rFonts w:ascii="Oswald ExtraLight" w:eastAsia="Oswald ExtraLight" w:hAnsi="Oswald ExtraLight" w:cs="Oswald ExtraLight"/>
        </w:rPr>
      </w:pPr>
      <w:r>
        <w:rPr>
          <w:rFonts w:ascii="Oswald ExtraLight" w:eastAsia="Oswald ExtraLight" w:hAnsi="Oswald ExtraLight" w:cs="Oswald ExtraLight"/>
        </w:rPr>
        <w:t>We reserve the right to refuse play or service to anyone.</w:t>
      </w:r>
      <w:bookmarkStart w:id="0" w:name="_GoBack"/>
      <w:bookmarkEnd w:id="0"/>
    </w:p>
    <w:p w:rsidR="00C02020" w:rsidRDefault="00C02020"/>
    <w:sectPr w:rsidR="00C020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MN">
    <w:altName w:val="Times New Roman"/>
    <w:charset w:val="00"/>
    <w:family w:val="auto"/>
    <w:pitch w:val="default"/>
  </w:font>
  <w:font w:name="Radle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charset w:val="00"/>
    <w:family w:val="auto"/>
    <w:pitch w:val="default"/>
  </w:font>
  <w:font w:name="Oswald Extra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26A19"/>
    <w:multiLevelType w:val="multilevel"/>
    <w:tmpl w:val="1C2E8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0"/>
    <w:rsid w:val="00AF064E"/>
    <w:rsid w:val="00C02020"/>
    <w:rsid w:val="00D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C18A7-BDDD-45E8-8C1A-AA004886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Longo</dc:creator>
  <cp:lastModifiedBy>Margaret Longo</cp:lastModifiedBy>
  <cp:revision>2</cp:revision>
  <dcterms:created xsi:type="dcterms:W3CDTF">2023-04-27T19:47:00Z</dcterms:created>
  <dcterms:modified xsi:type="dcterms:W3CDTF">2023-04-27T19:47:00Z</dcterms:modified>
</cp:coreProperties>
</file>